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C5D3" w14:textId="257BC9D2" w:rsidR="007F30B1" w:rsidRDefault="0007386A" w:rsidP="0023191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Широкинский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</w:t>
      </w:r>
    </w:p>
    <w:p w14:paraId="18FA5110" w14:textId="56048922" w:rsidR="0007386A" w:rsidRDefault="0007386A" w:rsidP="0023191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0DD1A5" w14:textId="383056D2" w:rsidR="0007386A" w:rsidRDefault="0007386A" w:rsidP="0023191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17F92C0" w14:textId="062DAF23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A48DF6" w14:textId="40E6CB57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13B28D" w14:textId="1BB5C549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75E30F3" w14:textId="6388B34A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E5315FF" w14:textId="247F91A2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02BDF5" w14:textId="7D3E2C21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F8E334" w14:textId="1016BDCC" w:rsidR="0007386A" w:rsidRPr="00231910" w:rsidRDefault="0007386A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31910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Презентация познавательно-творческого проекта</w:t>
      </w:r>
      <w:r w:rsidR="00231910">
        <w:rPr>
          <w:rFonts w:ascii="Times New Roman" w:hAnsi="Times New Roman" w:cs="Times New Roman"/>
          <w:b/>
          <w:bCs/>
          <w:sz w:val="32"/>
          <w:szCs w:val="32"/>
          <w:lang w:val="ru-RU"/>
        </w:rPr>
        <w:t>:</w:t>
      </w:r>
    </w:p>
    <w:p w14:paraId="552FDCCE" w14:textId="430C577A" w:rsidR="0007386A" w:rsidRPr="00231910" w:rsidRDefault="0007386A" w:rsidP="0023191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3191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«Страна </w:t>
      </w:r>
      <w:proofErr w:type="spellStart"/>
      <w:r w:rsidRPr="00231910">
        <w:rPr>
          <w:rFonts w:ascii="Times New Roman" w:hAnsi="Times New Roman" w:cs="Times New Roman"/>
          <w:b/>
          <w:bCs/>
          <w:sz w:val="36"/>
          <w:szCs w:val="36"/>
          <w:lang w:val="ru-RU"/>
        </w:rPr>
        <w:t>Читалия</w:t>
      </w:r>
      <w:proofErr w:type="spellEnd"/>
      <w:r w:rsidRPr="00231910">
        <w:rPr>
          <w:rFonts w:ascii="Times New Roman" w:hAnsi="Times New Roman" w:cs="Times New Roman"/>
          <w:b/>
          <w:bCs/>
          <w:sz w:val="36"/>
          <w:szCs w:val="36"/>
          <w:lang w:val="ru-RU"/>
        </w:rPr>
        <w:t>»</w:t>
      </w:r>
    </w:p>
    <w:p w14:paraId="54A17F03" w14:textId="52928C07" w:rsidR="0007386A" w:rsidRPr="00231910" w:rsidRDefault="0007386A" w:rsidP="0023191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5B12BEA2" w14:textId="792841BD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86ED74A" w14:textId="6F45ED73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8B33E20" w14:textId="3F633A73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CC62C09" w14:textId="39944271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C5B57B" w14:textId="42829B56" w:rsidR="0007386A" w:rsidRPr="00231910" w:rsidRDefault="0007386A" w:rsidP="0023191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31910">
        <w:rPr>
          <w:rFonts w:ascii="Times New Roman" w:hAnsi="Times New Roman" w:cs="Times New Roman"/>
          <w:sz w:val="28"/>
          <w:szCs w:val="28"/>
          <w:lang w:val="ru-RU"/>
        </w:rPr>
        <w:t>Подготовила и провела : воспитатель подготовительной группы Кузнецова Юлия Ивановна</w:t>
      </w:r>
    </w:p>
    <w:p w14:paraId="278E0D82" w14:textId="0FA8F0D9" w:rsidR="0007386A" w:rsidRPr="00231910" w:rsidRDefault="0007386A" w:rsidP="0023191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F2C6648" w14:textId="455CD3DD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5389ADB" w14:textId="379987AB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7F6893C" w14:textId="67FB7BAA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5C423CA" w14:textId="409DDFF6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3A5C992" w14:textId="0A329A6B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25AAD12" w14:textId="7BAE8033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0791D9C" w14:textId="7171D7E4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7742729" w14:textId="7E0F27EF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67BE613" w14:textId="7A363041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BE62727" w14:textId="1778A843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ADBC273" w14:textId="2BBF5A6B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6FC8DE4" w14:textId="01DC4790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AB209B8" w14:textId="1B2BD0B5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AF279B4" w14:textId="4333F94F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BF01C8C" w14:textId="05840054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40D4559" w14:textId="7C2A2EF6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588614" w14:textId="541CB110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C1A021" w14:textId="7E2912B6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8BFD2B9" w14:textId="4203A766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39C3A1" w14:textId="4012CD95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C659BA8" w14:textId="51113D4B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28CE4D0" w14:textId="3232D030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26985FF" w14:textId="05466932" w:rsidR="0007386A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3E69AB" w14:textId="140E29DC" w:rsidR="0007386A" w:rsidRPr="0043188F" w:rsidRDefault="000738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188F">
        <w:rPr>
          <w:rFonts w:ascii="Times New Roman" w:hAnsi="Times New Roman" w:cs="Times New Roman"/>
          <w:sz w:val="28"/>
          <w:szCs w:val="28"/>
          <w:lang w:val="ru-RU"/>
        </w:rPr>
        <w:t xml:space="preserve">В подготовительной группе МДОУ </w:t>
      </w:r>
      <w:proofErr w:type="spellStart"/>
      <w:r w:rsidRPr="0043188F">
        <w:rPr>
          <w:rFonts w:ascii="Times New Roman" w:hAnsi="Times New Roman" w:cs="Times New Roman"/>
          <w:sz w:val="28"/>
          <w:szCs w:val="28"/>
          <w:lang w:val="ru-RU"/>
        </w:rPr>
        <w:t>Широкинского</w:t>
      </w:r>
      <w:proofErr w:type="spellEnd"/>
      <w:r w:rsidRPr="0043188F">
        <w:rPr>
          <w:rFonts w:ascii="Times New Roman" w:hAnsi="Times New Roman" w:cs="Times New Roman"/>
          <w:sz w:val="28"/>
          <w:szCs w:val="28"/>
          <w:lang w:val="ru-RU"/>
        </w:rPr>
        <w:t xml:space="preserve"> детского сада с 11 марта по !5 марта 2024 года реализовывался познавательно-творческий проект «Страна </w:t>
      </w:r>
      <w:proofErr w:type="spellStart"/>
      <w:r w:rsidRPr="0043188F">
        <w:rPr>
          <w:rFonts w:ascii="Times New Roman" w:hAnsi="Times New Roman" w:cs="Times New Roman"/>
          <w:sz w:val="28"/>
          <w:szCs w:val="28"/>
          <w:lang w:val="ru-RU"/>
        </w:rPr>
        <w:t>Читалия</w:t>
      </w:r>
      <w:proofErr w:type="spellEnd"/>
      <w:r w:rsidRPr="0043188F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7E68932B" w14:textId="344FF993" w:rsidR="0007386A" w:rsidRPr="0043188F" w:rsidRDefault="00231910">
      <w:pPr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</w:pP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u w:val="single"/>
          <w:lang w:val="ru-RU"/>
        </w:rPr>
        <w:t xml:space="preserve">Цель проекта: </w:t>
      </w:r>
      <w:r w:rsid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ф</w:t>
      </w: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ормирование  у дошкольников потребности в общении с книгой, способствовать стремлению получать знания через книгу. Привлечь внимание родителей к значению и важности</w:t>
      </w: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</w:rPr>
        <w:t> </w:t>
      </w: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книг</w:t>
      </w: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</w:rPr>
        <w:t> </w:t>
      </w: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в процессе воспитания детей.</w:t>
      </w:r>
    </w:p>
    <w:p w14:paraId="05E820FE" w14:textId="77777777" w:rsidR="00231910" w:rsidRPr="0043188F" w:rsidRDefault="00231910" w:rsidP="00231910">
      <w:pPr>
        <w:spacing w:before="72"/>
        <w:ind w:left="547" w:hanging="5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188F">
        <w:rPr>
          <w:rFonts w:ascii="Times New Roman" w:hAnsi="Times New Roman" w:cs="Times New Roman"/>
          <w:kern w:val="24"/>
          <w:sz w:val="28"/>
          <w:szCs w:val="28"/>
          <w:lang w:val="ru-RU" w:eastAsia="ru-RU"/>
        </w:rPr>
        <w:t>Задачи проекта:</w:t>
      </w:r>
    </w:p>
    <w:p w14:paraId="3546744F" w14:textId="77777777" w:rsidR="00231910" w:rsidRPr="0043188F" w:rsidRDefault="00231910" w:rsidP="00231910">
      <w:pPr>
        <w:numPr>
          <w:ilvl w:val="0"/>
          <w:numId w:val="1"/>
        </w:numPr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188F">
        <w:rPr>
          <w:rFonts w:ascii="Times New Roman" w:hAnsi="Times New Roman" w:cs="Times New Roman"/>
          <w:kern w:val="24"/>
          <w:sz w:val="28"/>
          <w:szCs w:val="28"/>
          <w:lang w:val="ru-RU" w:eastAsia="ru-RU"/>
        </w:rPr>
        <w:t>Образовательные:</w:t>
      </w:r>
    </w:p>
    <w:p w14:paraId="6AE8D1D7" w14:textId="77777777" w:rsidR="00231910" w:rsidRPr="0043188F" w:rsidRDefault="00231910" w:rsidP="00231910">
      <w:pPr>
        <w:spacing w:before="72"/>
        <w:ind w:left="547" w:hanging="5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188F">
        <w:rPr>
          <w:rFonts w:ascii="Times New Roman" w:hAnsi="Times New Roman" w:cs="Times New Roman"/>
          <w:kern w:val="24"/>
          <w:sz w:val="28"/>
          <w:szCs w:val="28"/>
          <w:lang w:val="ru-RU" w:eastAsia="ru-RU"/>
        </w:rPr>
        <w:t>–  создавать условия для формирования у детей интереса к данной теме;</w:t>
      </w:r>
    </w:p>
    <w:p w14:paraId="00C70877" w14:textId="77777777" w:rsidR="00231910" w:rsidRPr="0043188F" w:rsidRDefault="00231910" w:rsidP="00231910">
      <w:pPr>
        <w:spacing w:before="72"/>
        <w:ind w:left="547" w:hanging="5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188F">
        <w:rPr>
          <w:rFonts w:ascii="Times New Roman" w:hAnsi="Times New Roman" w:cs="Times New Roman"/>
          <w:kern w:val="24"/>
          <w:sz w:val="28"/>
          <w:szCs w:val="28"/>
          <w:lang w:val="ru-RU" w:eastAsia="ru-RU"/>
        </w:rPr>
        <w:t>– познакомить детей с историей появления и создания книги, с профессиями людей, работающими над книгой;</w:t>
      </w:r>
    </w:p>
    <w:p w14:paraId="6E9C6B4F" w14:textId="77777777" w:rsidR="00231910" w:rsidRPr="0043188F" w:rsidRDefault="00231910" w:rsidP="00231910">
      <w:pPr>
        <w:spacing w:before="72"/>
        <w:ind w:left="547" w:hanging="5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188F">
        <w:rPr>
          <w:rFonts w:ascii="Times New Roman" w:hAnsi="Times New Roman" w:cs="Times New Roman"/>
          <w:kern w:val="24"/>
          <w:sz w:val="28"/>
          <w:szCs w:val="28"/>
          <w:lang w:val="ru-RU" w:eastAsia="ru-RU"/>
        </w:rPr>
        <w:t>– познакомить детей с библиотекой, с правилами поведения в библиотеке; вызвать желание посещать библиотеку;</w:t>
      </w:r>
    </w:p>
    <w:p w14:paraId="01CDAABE" w14:textId="77777777" w:rsidR="00231910" w:rsidRPr="0043188F" w:rsidRDefault="00231910" w:rsidP="00231910">
      <w:pPr>
        <w:numPr>
          <w:ilvl w:val="0"/>
          <w:numId w:val="2"/>
        </w:numPr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188F">
        <w:rPr>
          <w:rFonts w:ascii="Times New Roman" w:hAnsi="Times New Roman" w:cs="Times New Roman"/>
          <w:kern w:val="24"/>
          <w:sz w:val="28"/>
          <w:szCs w:val="28"/>
          <w:lang w:val="ru-RU" w:eastAsia="ru-RU"/>
        </w:rPr>
        <w:t>Развивающие:</w:t>
      </w:r>
    </w:p>
    <w:p w14:paraId="4A1BEF66" w14:textId="77777777" w:rsidR="00231910" w:rsidRPr="0043188F" w:rsidRDefault="00231910" w:rsidP="00231910">
      <w:pPr>
        <w:spacing w:before="72"/>
        <w:ind w:left="547" w:hanging="5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188F">
        <w:rPr>
          <w:rFonts w:ascii="Times New Roman" w:hAnsi="Times New Roman" w:cs="Times New Roman"/>
          <w:kern w:val="24"/>
          <w:sz w:val="28"/>
          <w:szCs w:val="28"/>
          <w:lang w:val="ru-RU" w:eastAsia="ru-RU"/>
        </w:rPr>
        <w:t>–  систематизировать знания детей о том, что книга – основной источник знаний; учить правилам общения с книгой;</w:t>
      </w:r>
    </w:p>
    <w:p w14:paraId="2CBBF4A0" w14:textId="77777777" w:rsidR="00231910" w:rsidRPr="0043188F" w:rsidRDefault="00231910" w:rsidP="00231910">
      <w:pPr>
        <w:spacing w:before="72"/>
        <w:ind w:left="547" w:hanging="5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188F">
        <w:rPr>
          <w:rFonts w:ascii="Times New Roman" w:hAnsi="Times New Roman" w:cs="Times New Roman"/>
          <w:kern w:val="24"/>
          <w:sz w:val="28"/>
          <w:szCs w:val="28"/>
          <w:lang w:val="ru-RU" w:eastAsia="ru-RU"/>
        </w:rPr>
        <w:t>– способствовать развитию памяти, речи, внимания, коммуникативных навыков;</w:t>
      </w:r>
    </w:p>
    <w:p w14:paraId="41A45D11" w14:textId="77777777" w:rsidR="00231910" w:rsidRPr="0043188F" w:rsidRDefault="00231910" w:rsidP="00231910">
      <w:pPr>
        <w:spacing w:before="72"/>
        <w:ind w:left="547" w:hanging="5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188F">
        <w:rPr>
          <w:rFonts w:ascii="Times New Roman" w:hAnsi="Times New Roman" w:cs="Times New Roman"/>
          <w:kern w:val="24"/>
          <w:sz w:val="28"/>
          <w:szCs w:val="28"/>
          <w:lang w:val="ru-RU" w:eastAsia="ru-RU"/>
        </w:rPr>
        <w:t xml:space="preserve">–  развивать познавательные, творческие способности у детей через совместное чтение, умение вести диалог, выразительно рассказывать, импровизировать сказки; </w:t>
      </w:r>
    </w:p>
    <w:p w14:paraId="59931ED4" w14:textId="77777777" w:rsidR="00231910" w:rsidRPr="0043188F" w:rsidRDefault="00231910" w:rsidP="00231910">
      <w:pPr>
        <w:numPr>
          <w:ilvl w:val="0"/>
          <w:numId w:val="3"/>
        </w:numPr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188F">
        <w:rPr>
          <w:rFonts w:ascii="Times New Roman" w:hAnsi="Times New Roman" w:cs="Times New Roman"/>
          <w:kern w:val="24"/>
          <w:sz w:val="28"/>
          <w:szCs w:val="28"/>
          <w:lang w:val="ru-RU" w:eastAsia="ru-RU"/>
        </w:rPr>
        <w:t>Воспитательные:</w:t>
      </w:r>
    </w:p>
    <w:p w14:paraId="7C129A0E" w14:textId="77777777" w:rsidR="00231910" w:rsidRPr="0043188F" w:rsidRDefault="00231910" w:rsidP="00231910">
      <w:pPr>
        <w:spacing w:before="72"/>
        <w:ind w:left="547" w:hanging="5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188F">
        <w:rPr>
          <w:rFonts w:ascii="Times New Roman" w:hAnsi="Times New Roman" w:cs="Times New Roman"/>
          <w:kern w:val="24"/>
          <w:sz w:val="28"/>
          <w:szCs w:val="28"/>
          <w:lang w:val="ru-RU" w:eastAsia="ru-RU"/>
        </w:rPr>
        <w:t>– воспитывать интерес к книге и бережное отношение к ним.</w:t>
      </w:r>
    </w:p>
    <w:p w14:paraId="70AD12A1" w14:textId="77777777" w:rsidR="00231910" w:rsidRPr="0043188F" w:rsidRDefault="00231910" w:rsidP="00231910">
      <w:pPr>
        <w:spacing w:before="72"/>
        <w:ind w:left="547" w:hanging="5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188F">
        <w:rPr>
          <w:rFonts w:ascii="Times New Roman" w:hAnsi="Times New Roman" w:cs="Times New Roman"/>
          <w:kern w:val="24"/>
          <w:sz w:val="28"/>
          <w:szCs w:val="28"/>
          <w:lang w:val="ru-RU" w:eastAsia="ru-RU"/>
        </w:rPr>
        <w:t>– воспитывать доброжелательность и контактность в отношении со сверстниками;</w:t>
      </w:r>
    </w:p>
    <w:p w14:paraId="3AB09AF5" w14:textId="77777777" w:rsidR="00231910" w:rsidRPr="0043188F" w:rsidRDefault="00231910" w:rsidP="00231910">
      <w:pPr>
        <w:spacing w:before="72"/>
        <w:ind w:left="547" w:hanging="5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188F">
        <w:rPr>
          <w:rFonts w:ascii="Times New Roman" w:hAnsi="Times New Roman" w:cs="Times New Roman"/>
          <w:kern w:val="24"/>
          <w:sz w:val="28"/>
          <w:szCs w:val="28"/>
          <w:lang w:val="ru-RU" w:eastAsia="ru-RU"/>
        </w:rPr>
        <w:t>– привлечь внимание родителей к значению и важности книг в процессе воспитания и обучения детей.</w:t>
      </w:r>
    </w:p>
    <w:p w14:paraId="1AE67558" w14:textId="2C36A090" w:rsidR="00231910" w:rsidRPr="0043188F" w:rsidRDefault="00231910">
      <w:pPr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</w:pP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В ходе реализации проекта пополнилась предметно развивающая среда на</w:t>
      </w:r>
      <w:r w:rsidR="00643392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ш</w:t>
      </w: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ей группы. Книжная полка превратилась в «Страну </w:t>
      </w:r>
      <w:proofErr w:type="spellStart"/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Читалию</w:t>
      </w:r>
      <w:proofErr w:type="spellEnd"/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», которую бережно охраняет Ученый кот и привлекает внимание детей к общению с книгой. В нашей </w:t>
      </w:r>
      <w:r w:rsidR="0014275C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«С</w:t>
      </w: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тране </w:t>
      </w:r>
      <w:r w:rsidR="0014275C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 </w:t>
      </w:r>
      <w:proofErr w:type="spellStart"/>
      <w:r w:rsidR="0014275C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Читалии</w:t>
      </w:r>
      <w:proofErr w:type="spellEnd"/>
      <w:r w:rsidR="0014275C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», живут книги разного жанра (сказки, рассказы, стихи, научная литература и многое другое.) Еще здесь поселились  разные виды настольного театра, игры и игрушки для импровизации детьми прочитанных историй. </w:t>
      </w:r>
    </w:p>
    <w:p w14:paraId="4BB3E1A2" w14:textId="012B8452" w:rsidR="0014275C" w:rsidRPr="0043188F" w:rsidRDefault="0014275C">
      <w:pPr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</w:pP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В рамках</w:t>
      </w:r>
      <w:r w:rsidR="009A4D1C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 проекта</w:t>
      </w: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 </w:t>
      </w:r>
      <w:r w:rsidR="00315C7D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ребята</w:t>
      </w:r>
      <w:r w:rsidR="00643392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,</w:t>
      </w:r>
      <w:r w:rsidR="00315C7D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 </w:t>
      </w:r>
      <w:r w:rsidR="00643392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совмес</w:t>
      </w:r>
      <w:r w:rsidR="00643392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т</w:t>
      </w:r>
      <w:r w:rsidR="00643392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но с воспитателем </w:t>
      </w:r>
      <w:r w:rsidR="00315C7D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занимались различными видами деятельности : читали и </w:t>
      </w:r>
      <w:r w:rsidR="009A4D1C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 разгадывали загадки , </w:t>
      </w:r>
      <w:r w:rsidR="00315C7D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lastRenderedPageBreak/>
        <w:t xml:space="preserve">рассматривали иллюстрации в книжках, разыгрывали роли сказок, собирали </w:t>
      </w:r>
      <w:proofErr w:type="spellStart"/>
      <w:r w:rsidR="00315C7D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пазлы</w:t>
      </w:r>
      <w:proofErr w:type="spellEnd"/>
      <w:r w:rsidR="00315C7D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 и т.д.</w:t>
      </w:r>
    </w:p>
    <w:p w14:paraId="225267EA" w14:textId="65F0B5F0" w:rsidR="00643392" w:rsidRPr="0043188F" w:rsidRDefault="00315C7D">
      <w:pPr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</w:pP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На занятии по познавательному развитию совершили путешествие в прошлое  книги.  На зан</w:t>
      </w:r>
      <w:r w:rsidR="009A4D1C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я</w:t>
      </w: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ти</w:t>
      </w:r>
      <w:r w:rsidR="009A4D1C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и</w:t>
      </w: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 по изобразительной </w:t>
      </w:r>
      <w:r w:rsidR="009A4D1C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деятельности</w:t>
      </w: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 рисовали и лепили из </w:t>
      </w:r>
      <w:r w:rsidR="009A4D1C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пластилина </w:t>
      </w: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 любимого сказочного героя</w:t>
      </w:r>
      <w:r w:rsidR="009A4D1C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.  На ознакомлении с художественной литературой знакомились с произведениями русского народного творчества. На заключительном этапе проекта ребята прошли видео-викторину</w:t>
      </w:r>
      <w:r w:rsidR="00B671C6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 «По дорогам в сказку»</w:t>
      </w:r>
      <w:r w:rsidR="00643392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.</w:t>
      </w:r>
    </w:p>
    <w:p w14:paraId="5E809CD1" w14:textId="6CBB520C" w:rsidR="00643392" w:rsidRPr="0043188F" w:rsidRDefault="00643392">
      <w:pPr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</w:pPr>
      <w:r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Также дети вместе с родителями поучаствовали в конкурсе «Книга своими руками»</w:t>
      </w:r>
      <w:r w:rsidR="00303E50" w:rsidRPr="0043188F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. Родители получили консультацию по теме проекта такие как : « Зачем читать детям?»; «Какие сказки читать детям?»; «Что читать дошкольникам.» и другие.</w:t>
      </w:r>
    </w:p>
    <w:p w14:paraId="59BFE82F" w14:textId="7B264C93" w:rsidR="0043188F" w:rsidRPr="0043188F" w:rsidRDefault="0043188F" w:rsidP="0043188F">
      <w:pPr>
        <w:spacing w:before="125"/>
        <w:jc w:val="both"/>
        <w:rPr>
          <w:rFonts w:eastAsia="Times New Roman"/>
          <w:sz w:val="28"/>
          <w:szCs w:val="28"/>
        </w:rPr>
      </w:pPr>
      <w:r w:rsidRPr="0043188F">
        <w:rPr>
          <w:kern w:val="24"/>
          <w:sz w:val="28"/>
          <w:szCs w:val="28"/>
          <w:lang w:val="ru-RU"/>
        </w:rPr>
        <w:t xml:space="preserve">В ходе работы по проекту </w:t>
      </w:r>
      <w:r w:rsidRPr="0043188F">
        <w:rPr>
          <w:kern w:val="24"/>
          <w:sz w:val="28"/>
          <w:szCs w:val="28"/>
          <w:lang w:val="ru-RU"/>
        </w:rPr>
        <w:t>мы</w:t>
      </w:r>
      <w:r w:rsidRPr="0043188F">
        <w:rPr>
          <w:kern w:val="24"/>
          <w:sz w:val="28"/>
          <w:szCs w:val="28"/>
          <w:lang w:val="ru-RU"/>
        </w:rPr>
        <w:t xml:space="preserve"> пришл</w:t>
      </w:r>
      <w:r w:rsidRPr="0043188F">
        <w:rPr>
          <w:kern w:val="24"/>
          <w:sz w:val="28"/>
          <w:szCs w:val="28"/>
          <w:lang w:val="ru-RU"/>
        </w:rPr>
        <w:t>и</w:t>
      </w:r>
      <w:r w:rsidRPr="0043188F">
        <w:rPr>
          <w:kern w:val="24"/>
          <w:sz w:val="28"/>
          <w:szCs w:val="28"/>
          <w:lang w:val="ru-RU"/>
        </w:rPr>
        <w:t xml:space="preserve"> к выводу, что подобные занятия, игры, продуктивная деятельность обогащают литературный багаж, расширяют знания об окружающем мире. Объединяют</w:t>
      </w:r>
      <w:r>
        <w:rPr>
          <w:kern w:val="24"/>
          <w:sz w:val="28"/>
          <w:szCs w:val="28"/>
          <w:lang w:val="ru-RU"/>
        </w:rPr>
        <w:t xml:space="preserve"> </w:t>
      </w:r>
      <w:r w:rsidRPr="0043188F">
        <w:rPr>
          <w:kern w:val="24"/>
          <w:sz w:val="28"/>
          <w:szCs w:val="28"/>
          <w:lang w:val="ru-RU"/>
        </w:rPr>
        <w:t xml:space="preserve"> детей общими впечатлениями, переживаниями, эмоциями, способствуют формированию коллективных взаимоотношений. </w:t>
      </w:r>
      <w:r w:rsidRPr="0043188F">
        <w:rPr>
          <w:kern w:val="24"/>
          <w:sz w:val="28"/>
          <w:szCs w:val="28"/>
        </w:rPr>
        <w:t>У</w:t>
      </w:r>
      <w:r w:rsidRPr="0043188F">
        <w:rPr>
          <w:kern w:val="24"/>
          <w:sz w:val="28"/>
          <w:szCs w:val="28"/>
        </w:rPr>
        <w:t>бедилась, что проводимая работа помогает детям полюбить книгу, формирует у детей желание читать и беречь книгу.</w:t>
      </w:r>
    </w:p>
    <w:p w14:paraId="2F2F7CB3" w14:textId="6EB1838B" w:rsidR="00643392" w:rsidRPr="0043188F" w:rsidRDefault="00643392" w:rsidP="0043188F">
      <w:pPr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</w:pPr>
    </w:p>
    <w:sectPr w:rsidR="00643392" w:rsidRPr="0043188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26003"/>
    <w:multiLevelType w:val="hybridMultilevel"/>
    <w:tmpl w:val="1ABAA280"/>
    <w:lvl w:ilvl="0" w:tplc="9EC8C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01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AC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45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67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CB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E6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CF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A16EEB"/>
    <w:multiLevelType w:val="hybridMultilevel"/>
    <w:tmpl w:val="11C29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85DF1"/>
    <w:multiLevelType w:val="hybridMultilevel"/>
    <w:tmpl w:val="5A7E1256"/>
    <w:lvl w:ilvl="0" w:tplc="EB3AB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A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E3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A8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6B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8D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68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4A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46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F0C54F1"/>
    <w:multiLevelType w:val="hybridMultilevel"/>
    <w:tmpl w:val="ED185276"/>
    <w:lvl w:ilvl="0" w:tplc="12A6D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E4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A5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E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83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61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45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4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6D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F33764"/>
    <w:rsid w:val="0007386A"/>
    <w:rsid w:val="0014275C"/>
    <w:rsid w:val="00231910"/>
    <w:rsid w:val="00303E50"/>
    <w:rsid w:val="00315C7D"/>
    <w:rsid w:val="0043188F"/>
    <w:rsid w:val="00643392"/>
    <w:rsid w:val="007F30B1"/>
    <w:rsid w:val="009A4D1C"/>
    <w:rsid w:val="00B671C6"/>
    <w:rsid w:val="0AF3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B1491"/>
  <w15:docId w15:val="{D29F97C0-1A63-4E1C-B2B4-E20749D8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rsid w:val="0023191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1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1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5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Кузнецова</cp:lastModifiedBy>
  <cp:revision>5</cp:revision>
  <dcterms:created xsi:type="dcterms:W3CDTF">2023-04-06T05:16:00Z</dcterms:created>
  <dcterms:modified xsi:type="dcterms:W3CDTF">2024-03-20T23:01:00Z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4D6215F1D97A47A0A3B9CF4F6DDABC04</vt:lpwstr>
  </property>
</Properties>
</file>